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3474" w:rsidRPr="00FF3474" w:rsidRDefault="00FF3474" w:rsidP="00FF34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474">
        <w:rPr>
          <w:rFonts w:ascii="Times New Roman" w:hAnsi="Times New Roman" w:cs="Times New Roman"/>
          <w:b/>
          <w:sz w:val="28"/>
          <w:szCs w:val="28"/>
        </w:rPr>
        <w:t xml:space="preserve">Критерии оценки творческих проектов </w:t>
      </w:r>
    </w:p>
    <w:p w:rsidR="00FF3474" w:rsidRPr="00FF3474" w:rsidRDefault="00FF3474" w:rsidP="00FF34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474">
        <w:rPr>
          <w:rFonts w:ascii="Times New Roman" w:hAnsi="Times New Roman" w:cs="Times New Roman"/>
          <w:b/>
          <w:sz w:val="28"/>
          <w:szCs w:val="28"/>
        </w:rPr>
        <w:t>по направлению «Техника, технологии и техническое творчество»</w:t>
      </w:r>
    </w:p>
    <w:p w:rsidR="00FF3474" w:rsidRDefault="00FF3474" w:rsidP="00FF347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3474" w:rsidRDefault="00FF3474" w:rsidP="00FF347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70"/>
        <w:gridCol w:w="6318"/>
        <w:gridCol w:w="1060"/>
        <w:gridCol w:w="925"/>
      </w:tblGrid>
      <w:tr w:rsidR="00FF3474" w:rsidTr="00FC4E6B">
        <w:trPr>
          <w:trHeight w:val="785"/>
          <w:tblHeader/>
        </w:trPr>
        <w:tc>
          <w:tcPr>
            <w:tcW w:w="8188" w:type="dxa"/>
            <w:gridSpan w:val="2"/>
            <w:vAlign w:val="center"/>
          </w:tcPr>
          <w:p w:rsidR="00FF3474" w:rsidRP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проекта</w:t>
            </w:r>
          </w:p>
        </w:tc>
        <w:tc>
          <w:tcPr>
            <w:tcW w:w="1060" w:type="dxa"/>
            <w:vAlign w:val="center"/>
          </w:tcPr>
          <w:p w:rsidR="00FF3474" w:rsidRP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FF3474" w:rsidRP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925" w:type="dxa"/>
            <w:vAlign w:val="center"/>
          </w:tcPr>
          <w:p w:rsidR="00FF3474" w:rsidRP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</w:p>
          <w:p w:rsidR="00FF3474" w:rsidRP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b/>
                <w:sz w:val="24"/>
                <w:szCs w:val="24"/>
              </w:rPr>
              <w:t>факту</w:t>
            </w:r>
          </w:p>
        </w:tc>
      </w:tr>
      <w:tr w:rsidR="00FF3474" w:rsidTr="00FC4E6B">
        <w:tc>
          <w:tcPr>
            <w:tcW w:w="1870" w:type="dxa"/>
            <w:vMerge w:val="restart"/>
            <w:vAlign w:val="center"/>
          </w:tcPr>
          <w:p w:rsidR="00FF3474" w:rsidRP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b/>
                <w:sz w:val="24"/>
                <w:szCs w:val="24"/>
              </w:rPr>
              <w:t>Оценка пояснительной записки 10 баллов</w:t>
            </w:r>
          </w:p>
        </w:tc>
        <w:tc>
          <w:tcPr>
            <w:tcW w:w="6318" w:type="dxa"/>
          </w:tcPr>
          <w:p w:rsidR="00FF3474" w:rsidRDefault="00367AE6" w:rsidP="00367A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67AE6">
              <w:rPr>
                <w:rFonts w:ascii="Times New Roman" w:hAnsi="Times New Roman" w:cs="Times New Roman"/>
                <w:sz w:val="24"/>
                <w:szCs w:val="24"/>
              </w:rPr>
              <w:t>Общее оформление (ориентация на ГОСТ 7.32-2001 Международный стандарт оформления проектной документации) (0,5 балла)</w:t>
            </w:r>
          </w:p>
        </w:tc>
        <w:tc>
          <w:tcPr>
            <w:tcW w:w="1060" w:type="dxa"/>
            <w:vAlign w:val="center"/>
          </w:tcPr>
          <w:p w:rsidR="00FF3474" w:rsidRDefault="00367AE6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C4E6B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367AE6" w:rsidRPr="00367AE6" w:rsidRDefault="00367AE6" w:rsidP="00367A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67AE6">
              <w:rPr>
                <w:rFonts w:ascii="Times New Roman" w:hAnsi="Times New Roman" w:cs="Times New Roman"/>
                <w:sz w:val="24"/>
                <w:szCs w:val="24"/>
              </w:rPr>
              <w:t xml:space="preserve">Наличие актуальности или перспектив исследуемой </w:t>
            </w:r>
          </w:p>
          <w:p w:rsidR="00FF3474" w:rsidRDefault="00367AE6" w:rsidP="00367A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67AE6">
              <w:rPr>
                <w:rFonts w:ascii="Times New Roman" w:hAnsi="Times New Roman" w:cs="Times New Roman"/>
                <w:sz w:val="24"/>
                <w:szCs w:val="24"/>
              </w:rPr>
              <w:t>тематики (да – 0,5; нет – 0)</w:t>
            </w:r>
          </w:p>
        </w:tc>
        <w:tc>
          <w:tcPr>
            <w:tcW w:w="1060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0/0,5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C4E6B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367AE6" w:rsidRDefault="00367AE6" w:rsidP="00367A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67AE6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проблемы и формулировка темы проекта </w:t>
            </w:r>
          </w:p>
          <w:p w:rsidR="00FF3474" w:rsidRDefault="00367AE6" w:rsidP="00367A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67AE6">
              <w:rPr>
                <w:rFonts w:ascii="Times New Roman" w:hAnsi="Times New Roman" w:cs="Times New Roman"/>
                <w:sz w:val="24"/>
                <w:szCs w:val="24"/>
              </w:rPr>
              <w:t>(да – 0,5; нет – 0)</w:t>
            </w:r>
          </w:p>
        </w:tc>
        <w:tc>
          <w:tcPr>
            <w:tcW w:w="1060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0/0,5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C4E6B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367AE6" w:rsidRPr="00367AE6" w:rsidRDefault="00367AE6" w:rsidP="00367A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67AE6">
              <w:rPr>
                <w:rFonts w:ascii="Times New Roman" w:hAnsi="Times New Roman" w:cs="Times New Roman"/>
                <w:sz w:val="24"/>
                <w:szCs w:val="24"/>
              </w:rPr>
              <w:t xml:space="preserve">Анализ исторических прототипов и современных </w:t>
            </w:r>
          </w:p>
          <w:p w:rsidR="00FF3474" w:rsidRDefault="00367AE6" w:rsidP="00367A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67AE6">
              <w:rPr>
                <w:rFonts w:ascii="Times New Roman" w:hAnsi="Times New Roman" w:cs="Times New Roman"/>
                <w:sz w:val="24"/>
                <w:szCs w:val="24"/>
              </w:rPr>
              <w:t>аналогов; анализ возможных идей. Выбор оптимальной идеи (да – 1; нет – 0)</w:t>
            </w:r>
          </w:p>
        </w:tc>
        <w:tc>
          <w:tcPr>
            <w:tcW w:w="1060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C4E6B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F3474" w:rsidRDefault="00CB4503" w:rsidP="00CB45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503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проектирование: разработка концепции проекта и его значимость, создание эскизов (да – </w:t>
            </w:r>
            <w:r w:rsidR="0015163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Pr="00CB4503">
              <w:rPr>
                <w:rFonts w:ascii="Times New Roman" w:hAnsi="Times New Roman" w:cs="Times New Roman"/>
                <w:sz w:val="24"/>
                <w:szCs w:val="24"/>
              </w:rPr>
              <w:t>; нет – 0)</w:t>
            </w:r>
          </w:p>
        </w:tc>
        <w:tc>
          <w:tcPr>
            <w:tcW w:w="1060" w:type="dxa"/>
            <w:vAlign w:val="center"/>
          </w:tcPr>
          <w:p w:rsidR="00FF3474" w:rsidRDefault="00FF3474" w:rsidP="007A43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</w:t>
            </w:r>
            <w:r w:rsidR="0015163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C4E6B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F3474" w:rsidRDefault="00A220F6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220F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метода или </w:t>
            </w:r>
            <w:r w:rsidRPr="00A220F6">
              <w:rPr>
                <w:rFonts w:ascii="Times New Roman" w:hAnsi="Times New Roman" w:cs="Times New Roman"/>
                <w:sz w:val="24"/>
                <w:szCs w:val="24"/>
              </w:rPr>
              <w:t>приёмов</w:t>
            </w:r>
            <w:r w:rsidRPr="00A220F6">
              <w:rPr>
                <w:rFonts w:ascii="Times New Roman" w:hAnsi="Times New Roman" w:cs="Times New Roman"/>
                <w:sz w:val="24"/>
                <w:szCs w:val="24"/>
              </w:rPr>
              <w:t xml:space="preserve"> дизайн-проектирования (да – 0,5; нет – 0)</w:t>
            </w:r>
          </w:p>
        </w:tc>
        <w:tc>
          <w:tcPr>
            <w:tcW w:w="1060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0/0,5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C4E6B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F3474" w:rsidRDefault="00C02A7E" w:rsidP="00C02A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2A7E">
              <w:rPr>
                <w:rFonts w:ascii="Times New Roman" w:hAnsi="Times New Roman" w:cs="Times New Roman"/>
                <w:sz w:val="24"/>
                <w:szCs w:val="24"/>
              </w:rPr>
              <w:t>Обоснование и подбор материалов (создание авторского материала) (да – 1; нет – 0)</w:t>
            </w:r>
          </w:p>
        </w:tc>
        <w:tc>
          <w:tcPr>
            <w:tcW w:w="1060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C4E6B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F3474" w:rsidRDefault="00C02A7E" w:rsidP="00C02A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2A7E">
              <w:rPr>
                <w:rFonts w:ascii="Times New Roman" w:hAnsi="Times New Roman" w:cs="Times New Roman"/>
                <w:sz w:val="24"/>
                <w:szCs w:val="24"/>
              </w:rPr>
              <w:t>Разработка конструкторской документации, качество инженерной графики: технических эскизов, чертежей, схем (да – 1; нет – 0)</w:t>
            </w:r>
          </w:p>
        </w:tc>
        <w:tc>
          <w:tcPr>
            <w:tcW w:w="1060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C4E6B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F3474" w:rsidRDefault="00C02A7E" w:rsidP="00281C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2A7E">
              <w:rPr>
                <w:rFonts w:ascii="Times New Roman" w:hAnsi="Times New Roman" w:cs="Times New Roman"/>
                <w:sz w:val="24"/>
                <w:szCs w:val="24"/>
              </w:rPr>
              <w:t>Выбор технологии изготовления изделия.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A7E">
              <w:rPr>
                <w:rFonts w:ascii="Times New Roman" w:hAnsi="Times New Roman" w:cs="Times New Roman"/>
                <w:sz w:val="24"/>
                <w:szCs w:val="24"/>
              </w:rPr>
              <w:t>Технологическое описание процесса изготовления изделия (да – 1; нет – 0)</w:t>
            </w:r>
          </w:p>
        </w:tc>
        <w:tc>
          <w:tcPr>
            <w:tcW w:w="1060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C4E6B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F3474" w:rsidRDefault="00281C86" w:rsidP="00281C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C86">
              <w:rPr>
                <w:rFonts w:ascii="Times New Roman" w:hAnsi="Times New Roman" w:cs="Times New Roman"/>
                <w:sz w:val="24"/>
                <w:szCs w:val="24"/>
              </w:rPr>
              <w:t>Оригинальность предложенных технико-технологических, инженерных или эргономических решений (да – 1; нет – 0)</w:t>
            </w:r>
          </w:p>
        </w:tc>
        <w:tc>
          <w:tcPr>
            <w:tcW w:w="1060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C4E6B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B31057" w:rsidRDefault="00281C86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C86">
              <w:rPr>
                <w:rFonts w:ascii="Times New Roman" w:hAnsi="Times New Roman" w:cs="Times New Roman"/>
                <w:sz w:val="24"/>
                <w:szCs w:val="24"/>
              </w:rPr>
              <w:t>Новизна проекта (да – 1; нет – 0)</w:t>
            </w:r>
          </w:p>
        </w:tc>
        <w:tc>
          <w:tcPr>
            <w:tcW w:w="1060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C4E6B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281C86" w:rsidRPr="00281C86" w:rsidRDefault="00281C86" w:rsidP="00281C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C86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и экологическая оценка будущего </w:t>
            </w:r>
          </w:p>
          <w:p w:rsidR="00FF3474" w:rsidRDefault="00281C86" w:rsidP="00281C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C86">
              <w:rPr>
                <w:rFonts w:ascii="Times New Roman" w:hAnsi="Times New Roman" w:cs="Times New Roman"/>
                <w:sz w:val="24"/>
                <w:szCs w:val="24"/>
              </w:rPr>
              <w:t>изделия и технологии его изготовления (да – 1; нет – 0)</w:t>
            </w:r>
          </w:p>
        </w:tc>
        <w:tc>
          <w:tcPr>
            <w:tcW w:w="1060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C4E6B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F3474" w:rsidRDefault="00281C86" w:rsidP="00281C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1C86">
              <w:rPr>
                <w:rFonts w:ascii="Times New Roman" w:hAnsi="Times New Roman" w:cs="Times New Roman"/>
                <w:sz w:val="24"/>
                <w:szCs w:val="24"/>
              </w:rPr>
              <w:t>Рекламные предложения и перспективы внедрения изделия (да – 0,5; нет – 0)</w:t>
            </w:r>
          </w:p>
        </w:tc>
        <w:tc>
          <w:tcPr>
            <w:tcW w:w="1060" w:type="dxa"/>
            <w:vAlign w:val="center"/>
          </w:tcPr>
          <w:p w:rsidR="00FF3474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0/0,5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C4E6B">
        <w:tc>
          <w:tcPr>
            <w:tcW w:w="1870" w:type="dxa"/>
            <w:vMerge w:val="restart"/>
            <w:vAlign w:val="center"/>
          </w:tcPr>
          <w:p w:rsidR="005F6197" w:rsidRPr="005F6197" w:rsidRDefault="005F6197" w:rsidP="005F61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97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  <w:p w:rsidR="005F6197" w:rsidRPr="005F6197" w:rsidRDefault="005F6197" w:rsidP="005F61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97">
              <w:rPr>
                <w:rFonts w:ascii="Times New Roman" w:hAnsi="Times New Roman" w:cs="Times New Roman"/>
                <w:b/>
                <w:sz w:val="24"/>
                <w:szCs w:val="24"/>
              </w:rPr>
              <w:t>изделия</w:t>
            </w:r>
          </w:p>
          <w:p w:rsidR="005F6197" w:rsidRPr="005F6197" w:rsidRDefault="005F6197" w:rsidP="00A546D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722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F61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  <w:tc>
          <w:tcPr>
            <w:tcW w:w="6318" w:type="dxa"/>
          </w:tcPr>
          <w:p w:rsidR="005F6197" w:rsidRDefault="00510487" w:rsidP="005104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487">
              <w:rPr>
                <w:rFonts w:ascii="Times New Roman" w:hAnsi="Times New Roman" w:cs="Times New Roman"/>
                <w:sz w:val="24"/>
                <w:szCs w:val="24"/>
              </w:rPr>
              <w:t>Оригинальность дизайнерского решения (оригинально – 5; стереотипно – 0)</w:t>
            </w:r>
          </w:p>
        </w:tc>
        <w:tc>
          <w:tcPr>
            <w:tcW w:w="1060" w:type="dxa"/>
            <w:vAlign w:val="center"/>
          </w:tcPr>
          <w:p w:rsidR="005F6197" w:rsidRDefault="005F6197" w:rsidP="00A546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</w:t>
            </w:r>
            <w:r w:rsidR="005104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C4E6B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5F6197" w:rsidRDefault="00510487" w:rsidP="005104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487">
              <w:rPr>
                <w:rFonts w:ascii="Times New Roman" w:hAnsi="Times New Roman" w:cs="Times New Roman"/>
                <w:sz w:val="24"/>
                <w:szCs w:val="24"/>
              </w:rPr>
              <w:t>Качество изделия: эстетика внешнего вида, эргономика, технология обработки, прочность, декор (качественно – 9, требуется небольшая доработка – 3, некачественно – 0)</w:t>
            </w:r>
          </w:p>
        </w:tc>
        <w:tc>
          <w:tcPr>
            <w:tcW w:w="1060" w:type="dxa"/>
            <w:vAlign w:val="center"/>
          </w:tcPr>
          <w:p w:rsidR="005F6197" w:rsidRDefault="005F6197" w:rsidP="00A546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0/3/</w:t>
            </w:r>
            <w:r w:rsidR="00A546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C4E6B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5F6197" w:rsidRDefault="00381A64" w:rsidP="0038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1A64">
              <w:rPr>
                <w:rFonts w:ascii="Times New Roman" w:hAnsi="Times New Roman" w:cs="Times New Roman"/>
                <w:sz w:val="24"/>
                <w:szCs w:val="24"/>
              </w:rPr>
              <w:t>Трудоёмкость</w:t>
            </w:r>
            <w:r w:rsidRPr="00381A64">
              <w:rPr>
                <w:rFonts w:ascii="Times New Roman" w:hAnsi="Times New Roman" w:cs="Times New Roman"/>
                <w:sz w:val="24"/>
                <w:szCs w:val="24"/>
              </w:rPr>
              <w:t xml:space="preserve"> создания продукта, сложность или рациональность (оптимальность для массового производства) конструкции изделия (от 1 до 4 баллов)</w:t>
            </w:r>
          </w:p>
        </w:tc>
        <w:tc>
          <w:tcPr>
            <w:tcW w:w="1060" w:type="dxa"/>
            <w:vAlign w:val="center"/>
          </w:tcPr>
          <w:p w:rsidR="005F6197" w:rsidRDefault="005F6197" w:rsidP="00A546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  <w:r w:rsidR="00381A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C4E6B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B31057" w:rsidRDefault="00381A64" w:rsidP="003D2246">
            <w:pPr>
              <w:pStyle w:val="a3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381A64">
              <w:rPr>
                <w:rFonts w:ascii="Times New Roman" w:hAnsi="Times New Roman" w:cs="Times New Roman"/>
                <w:sz w:val="24"/>
                <w:szCs w:val="24"/>
              </w:rPr>
              <w:t>Практическая или иная значимость изделия (да – 3; нет – 0)</w:t>
            </w:r>
          </w:p>
        </w:tc>
        <w:tc>
          <w:tcPr>
            <w:tcW w:w="1060" w:type="dxa"/>
            <w:vAlign w:val="center"/>
          </w:tcPr>
          <w:p w:rsidR="005F6197" w:rsidRDefault="005F6197" w:rsidP="00A546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</w:t>
            </w:r>
            <w:r w:rsidR="00381A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A64" w:rsidTr="00FC4E6B">
        <w:tc>
          <w:tcPr>
            <w:tcW w:w="1870" w:type="dxa"/>
            <w:vMerge/>
          </w:tcPr>
          <w:p w:rsidR="00381A64" w:rsidRDefault="00381A6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381A64" w:rsidRPr="00381A64" w:rsidRDefault="00381A64" w:rsidP="0038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1A64">
              <w:rPr>
                <w:rFonts w:ascii="Times New Roman" w:hAnsi="Times New Roman" w:cs="Times New Roman"/>
                <w:sz w:val="24"/>
                <w:szCs w:val="24"/>
              </w:rPr>
              <w:t>Перспективность внедрения модели изделия или коллекции в производство (да – 2; нет – 0)</w:t>
            </w:r>
          </w:p>
        </w:tc>
        <w:tc>
          <w:tcPr>
            <w:tcW w:w="1060" w:type="dxa"/>
            <w:vAlign w:val="center"/>
          </w:tcPr>
          <w:p w:rsidR="00381A64" w:rsidRPr="00FF3474" w:rsidRDefault="00381A64" w:rsidP="00A546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0/2</w:t>
            </w:r>
          </w:p>
        </w:tc>
        <w:tc>
          <w:tcPr>
            <w:tcW w:w="925" w:type="dxa"/>
            <w:vAlign w:val="center"/>
          </w:tcPr>
          <w:p w:rsidR="00381A64" w:rsidRDefault="00381A6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C4E6B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381A64" w:rsidRPr="00381A64" w:rsidRDefault="00381A64" w:rsidP="0038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1A64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Эстетическая (дизайнерская) оценка выбранного </w:t>
            </w:r>
          </w:p>
          <w:p w:rsidR="00A546D7" w:rsidRDefault="00381A64" w:rsidP="0038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1A64">
              <w:rPr>
                <w:rFonts w:ascii="Times New Roman" w:hAnsi="Times New Roman" w:cs="Times New Roman"/>
                <w:sz w:val="24"/>
                <w:szCs w:val="24"/>
              </w:rPr>
              <w:t>варианта, конкурентоспособность спроектированной модели (да – 2; нет – 0)</w:t>
            </w:r>
          </w:p>
        </w:tc>
        <w:tc>
          <w:tcPr>
            <w:tcW w:w="1060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0/2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C4E6B">
        <w:tc>
          <w:tcPr>
            <w:tcW w:w="1870" w:type="dxa"/>
            <w:vMerge w:val="restart"/>
            <w:vAlign w:val="center"/>
          </w:tcPr>
          <w:p w:rsidR="00B31057" w:rsidRPr="00B31057" w:rsidRDefault="00B31057" w:rsidP="00B310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Оценка</w:t>
            </w:r>
          </w:p>
          <w:p w:rsidR="00B31057" w:rsidRPr="00B31057" w:rsidRDefault="00B31057" w:rsidP="00B310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b/>
                <w:sz w:val="24"/>
                <w:szCs w:val="24"/>
              </w:rPr>
              <w:t>защиты</w:t>
            </w:r>
          </w:p>
          <w:p w:rsidR="00B31057" w:rsidRPr="00B31057" w:rsidRDefault="00B31057" w:rsidP="00B310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b/>
                <w:sz w:val="24"/>
                <w:szCs w:val="24"/>
              </w:rPr>
              <w:t>проекта</w:t>
            </w:r>
          </w:p>
          <w:p w:rsidR="00B31057" w:rsidRPr="00B31057" w:rsidRDefault="00B31057" w:rsidP="00B310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b/>
                <w:sz w:val="24"/>
                <w:szCs w:val="24"/>
              </w:rPr>
              <w:t>15 баллов</w:t>
            </w:r>
          </w:p>
          <w:p w:rsidR="005F6197" w:rsidRPr="00B31057" w:rsidRDefault="005F6197" w:rsidP="00B310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8" w:type="dxa"/>
          </w:tcPr>
          <w:p w:rsidR="005F6197" w:rsidRDefault="00DC6883" w:rsidP="00DC68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6883">
              <w:rPr>
                <w:rFonts w:ascii="Times New Roman" w:hAnsi="Times New Roman" w:cs="Times New Roman"/>
                <w:sz w:val="24"/>
                <w:szCs w:val="24"/>
              </w:rPr>
              <w:t>Краткое изложение сути проблемы и темы творческого проекта (да – 1; нет – 0)</w:t>
            </w:r>
          </w:p>
        </w:tc>
        <w:tc>
          <w:tcPr>
            <w:tcW w:w="1060" w:type="dxa"/>
            <w:vAlign w:val="center"/>
          </w:tcPr>
          <w:p w:rsidR="005F6197" w:rsidRDefault="00B3105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0/</w:t>
            </w:r>
            <w:r w:rsidR="00DC68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C4E6B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5F6197" w:rsidRDefault="00DC6883" w:rsidP="00DC68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6883">
              <w:rPr>
                <w:rFonts w:ascii="Times New Roman" w:hAnsi="Times New Roman" w:cs="Times New Roman"/>
                <w:sz w:val="24"/>
                <w:szCs w:val="24"/>
              </w:rPr>
              <w:t>Художественно-технологический процесс изготовления изделия (да – 1; нет – 0)</w:t>
            </w:r>
          </w:p>
        </w:tc>
        <w:tc>
          <w:tcPr>
            <w:tcW w:w="1060" w:type="dxa"/>
            <w:vAlign w:val="center"/>
          </w:tcPr>
          <w:p w:rsidR="005F6197" w:rsidRDefault="00B3105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C4E6B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5F6197" w:rsidRDefault="00DC6883" w:rsidP="00B310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6883">
              <w:rPr>
                <w:rFonts w:ascii="Times New Roman" w:hAnsi="Times New Roman" w:cs="Times New Roman"/>
                <w:sz w:val="24"/>
                <w:szCs w:val="24"/>
              </w:rPr>
              <w:t>Выявление новизны и пользы изделия</w:t>
            </w:r>
            <w:r w:rsidR="006E29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2949" w:rsidRPr="006E2949">
              <w:rPr>
                <w:rFonts w:ascii="Times New Roman" w:hAnsi="Times New Roman" w:cs="Times New Roman"/>
                <w:sz w:val="24"/>
                <w:szCs w:val="24"/>
              </w:rPr>
              <w:t>(да – 1; нет – 0)</w:t>
            </w:r>
          </w:p>
        </w:tc>
        <w:tc>
          <w:tcPr>
            <w:tcW w:w="1060" w:type="dxa"/>
            <w:vAlign w:val="center"/>
          </w:tcPr>
          <w:p w:rsidR="005F6197" w:rsidRDefault="00B3105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C4E6B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5F6197" w:rsidRDefault="006E2949" w:rsidP="006E29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9">
              <w:rPr>
                <w:rFonts w:ascii="Times New Roman" w:hAnsi="Times New Roman" w:cs="Times New Roman"/>
                <w:sz w:val="24"/>
                <w:szCs w:val="24"/>
              </w:rPr>
              <w:t>Презентация (умение держаться при выступлении, время изложения, имидж участника), культура подачи материала, культура речи: владение понятийным профессиональным аппаратом по проблеме (да – 2; нет – 0)</w:t>
            </w:r>
          </w:p>
        </w:tc>
        <w:tc>
          <w:tcPr>
            <w:tcW w:w="1060" w:type="dxa"/>
            <w:vAlign w:val="center"/>
          </w:tcPr>
          <w:p w:rsidR="005F6197" w:rsidRDefault="001532DF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</w:t>
            </w:r>
            <w:r w:rsidR="006E29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C4E6B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5F6197" w:rsidRDefault="00FC4E6B" w:rsidP="00FC4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4E6B">
              <w:rPr>
                <w:rFonts w:ascii="Times New Roman" w:hAnsi="Times New Roman" w:cs="Times New Roman"/>
                <w:sz w:val="24"/>
                <w:szCs w:val="24"/>
              </w:rPr>
              <w:t>Самостоятельность выполнения проекта (собственный вклад автора и самооценка деятельности) (да – 3; нет – 0)</w:t>
            </w:r>
          </w:p>
        </w:tc>
        <w:tc>
          <w:tcPr>
            <w:tcW w:w="1060" w:type="dxa"/>
            <w:vAlign w:val="center"/>
          </w:tcPr>
          <w:p w:rsidR="005F6197" w:rsidRDefault="00B31057" w:rsidP="001532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0/</w:t>
            </w:r>
            <w:r w:rsidR="00FC4E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C4E6B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5F6197" w:rsidRDefault="00FC4E6B" w:rsidP="00FC4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4E6B">
              <w:rPr>
                <w:rFonts w:ascii="Times New Roman" w:hAnsi="Times New Roman" w:cs="Times New Roman"/>
                <w:sz w:val="24"/>
                <w:szCs w:val="24"/>
              </w:rPr>
              <w:t>Использование знаний вне школьной программы (да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E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C4E6B">
              <w:rPr>
                <w:rFonts w:ascii="Times New Roman" w:hAnsi="Times New Roman" w:cs="Times New Roman"/>
                <w:sz w:val="24"/>
                <w:szCs w:val="24"/>
              </w:rPr>
              <w:t>2; нет</w:t>
            </w:r>
            <w:r w:rsidRPr="00FC4E6B">
              <w:rPr>
                <w:rFonts w:ascii="Times New Roman" w:hAnsi="Times New Roman" w:cs="Times New Roman"/>
                <w:sz w:val="24"/>
                <w:szCs w:val="24"/>
              </w:rPr>
              <w:t xml:space="preserve"> – 0)</w:t>
            </w:r>
          </w:p>
        </w:tc>
        <w:tc>
          <w:tcPr>
            <w:tcW w:w="1060" w:type="dxa"/>
            <w:vAlign w:val="center"/>
          </w:tcPr>
          <w:p w:rsidR="005F6197" w:rsidRDefault="00B3105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0/</w:t>
            </w:r>
            <w:r w:rsidR="00FC4E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C4E6B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5F6197" w:rsidRDefault="00FC4E6B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4E6B">
              <w:rPr>
                <w:rFonts w:ascii="Times New Roman" w:hAnsi="Times New Roman" w:cs="Times New Roman"/>
                <w:sz w:val="24"/>
                <w:szCs w:val="24"/>
              </w:rPr>
              <w:t>Глубина знаний и эрудиция (да – 1; нет – 0)</w:t>
            </w:r>
          </w:p>
        </w:tc>
        <w:tc>
          <w:tcPr>
            <w:tcW w:w="1060" w:type="dxa"/>
            <w:vAlign w:val="center"/>
          </w:tcPr>
          <w:p w:rsidR="005F6197" w:rsidRDefault="00B3105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0/</w:t>
            </w:r>
            <w:r w:rsidR="00FC4E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E6B" w:rsidTr="00FC4E6B">
        <w:tc>
          <w:tcPr>
            <w:tcW w:w="1870" w:type="dxa"/>
            <w:vMerge/>
          </w:tcPr>
          <w:p w:rsidR="00FC4E6B" w:rsidRDefault="00FC4E6B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C4E6B" w:rsidRDefault="00FC4E6B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4E6B">
              <w:rPr>
                <w:rFonts w:ascii="Times New Roman" w:hAnsi="Times New Roman" w:cs="Times New Roman"/>
                <w:sz w:val="24"/>
                <w:szCs w:val="24"/>
              </w:rPr>
              <w:t>Время изложения (да – 2; нет – 0)</w:t>
            </w:r>
          </w:p>
        </w:tc>
        <w:tc>
          <w:tcPr>
            <w:tcW w:w="1060" w:type="dxa"/>
            <w:vAlign w:val="center"/>
          </w:tcPr>
          <w:p w:rsidR="00FC4E6B" w:rsidRDefault="00FC4E6B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5" w:type="dxa"/>
            <w:vAlign w:val="center"/>
          </w:tcPr>
          <w:p w:rsidR="00FC4E6B" w:rsidRDefault="00FC4E6B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E6B" w:rsidTr="00FC4E6B">
        <w:tc>
          <w:tcPr>
            <w:tcW w:w="1870" w:type="dxa"/>
            <w:vMerge/>
          </w:tcPr>
          <w:p w:rsidR="00FC4E6B" w:rsidRDefault="00FC4E6B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C4E6B" w:rsidRDefault="00FC4E6B" w:rsidP="00FC4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4E6B">
              <w:rPr>
                <w:rFonts w:ascii="Times New Roman" w:hAnsi="Times New Roman" w:cs="Times New Roman"/>
                <w:sz w:val="24"/>
                <w:szCs w:val="24"/>
              </w:rPr>
              <w:t>Понимание сути задаваемых вопросов и аргументированность ответов (да – 2; нет – 0)</w:t>
            </w:r>
          </w:p>
        </w:tc>
        <w:tc>
          <w:tcPr>
            <w:tcW w:w="1060" w:type="dxa"/>
            <w:vAlign w:val="center"/>
          </w:tcPr>
          <w:p w:rsidR="00FC4E6B" w:rsidRDefault="00FC4E6B" w:rsidP="001532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0/2</w:t>
            </w:r>
          </w:p>
        </w:tc>
        <w:tc>
          <w:tcPr>
            <w:tcW w:w="925" w:type="dxa"/>
            <w:vAlign w:val="center"/>
          </w:tcPr>
          <w:p w:rsidR="00FC4E6B" w:rsidRDefault="00FC4E6B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E6B" w:rsidTr="00FC4E6B">
        <w:tc>
          <w:tcPr>
            <w:tcW w:w="1870" w:type="dxa"/>
            <w:vMerge/>
          </w:tcPr>
          <w:p w:rsidR="00FC4E6B" w:rsidRDefault="00FC4E6B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C4E6B" w:rsidRDefault="00FC4E6B" w:rsidP="00B310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60" w:type="dxa"/>
            <w:vAlign w:val="center"/>
          </w:tcPr>
          <w:p w:rsidR="00FC4E6B" w:rsidRDefault="001C4B85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bookmarkStart w:id="0" w:name="_GoBack"/>
            <w:bookmarkEnd w:id="0"/>
          </w:p>
        </w:tc>
        <w:tc>
          <w:tcPr>
            <w:tcW w:w="925" w:type="dxa"/>
            <w:vAlign w:val="center"/>
          </w:tcPr>
          <w:p w:rsidR="00FC4E6B" w:rsidRDefault="00FC4E6B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E6B" w:rsidTr="00FC4E6B">
        <w:tc>
          <w:tcPr>
            <w:tcW w:w="1870" w:type="dxa"/>
          </w:tcPr>
          <w:p w:rsidR="00FC4E6B" w:rsidRDefault="00FC4E6B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C4E6B" w:rsidRPr="00B31057" w:rsidRDefault="00FC4E6B" w:rsidP="00B310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FC4E6B" w:rsidRPr="00B31057" w:rsidRDefault="00FC4E6B" w:rsidP="00FF34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FC4E6B" w:rsidRDefault="00FC4E6B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3474" w:rsidRPr="00FF3474" w:rsidRDefault="00FF3474" w:rsidP="00FF3474">
      <w:pPr>
        <w:pStyle w:val="a3"/>
        <w:rPr>
          <w:rFonts w:ascii="Times New Roman" w:hAnsi="Times New Roman" w:cs="Times New Roman"/>
          <w:sz w:val="24"/>
          <w:szCs w:val="24"/>
        </w:rPr>
      </w:pPr>
      <w:r w:rsidRPr="00FF347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0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05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05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0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0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0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05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05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0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3474" w:rsidRPr="00FF3474" w:rsidRDefault="00FF3474" w:rsidP="00B310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3474" w:rsidRPr="00FF3474" w:rsidRDefault="00FF3474" w:rsidP="00FF347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08A5" w:rsidRPr="00FF3474" w:rsidRDefault="00FF3474" w:rsidP="00FF3474">
      <w:pPr>
        <w:pStyle w:val="a3"/>
        <w:rPr>
          <w:rFonts w:ascii="Times New Roman" w:hAnsi="Times New Roman" w:cs="Times New Roman"/>
          <w:sz w:val="24"/>
          <w:szCs w:val="24"/>
        </w:rPr>
      </w:pPr>
      <w:r w:rsidRPr="00FF3474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7C08A5" w:rsidRPr="00FF3474" w:rsidSect="00FF347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3474"/>
    <w:rsid w:val="00151631"/>
    <w:rsid w:val="001532DF"/>
    <w:rsid w:val="0017228E"/>
    <w:rsid w:val="001C4B85"/>
    <w:rsid w:val="00281C86"/>
    <w:rsid w:val="00367AE6"/>
    <w:rsid w:val="00381A64"/>
    <w:rsid w:val="003D2246"/>
    <w:rsid w:val="00510487"/>
    <w:rsid w:val="005F6197"/>
    <w:rsid w:val="006E2949"/>
    <w:rsid w:val="007A439C"/>
    <w:rsid w:val="007C08A5"/>
    <w:rsid w:val="008839E4"/>
    <w:rsid w:val="008F422A"/>
    <w:rsid w:val="00A220F6"/>
    <w:rsid w:val="00A546D7"/>
    <w:rsid w:val="00B31057"/>
    <w:rsid w:val="00C02A7E"/>
    <w:rsid w:val="00CB4503"/>
    <w:rsid w:val="00DC6883"/>
    <w:rsid w:val="00FC4E6B"/>
    <w:rsid w:val="00FF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B72AA"/>
  <w15:docId w15:val="{77F1909D-A61E-4E73-8337-DD1E0CEE7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474"/>
    <w:pPr>
      <w:spacing w:after="0" w:line="240" w:lineRule="auto"/>
    </w:pPr>
  </w:style>
  <w:style w:type="table" w:styleId="a4">
    <w:name w:val="Table Grid"/>
    <w:basedOn w:val="a1"/>
    <w:uiPriority w:val="59"/>
    <w:rsid w:val="00FF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21</cp:revision>
  <dcterms:created xsi:type="dcterms:W3CDTF">2019-09-18T16:07:00Z</dcterms:created>
  <dcterms:modified xsi:type="dcterms:W3CDTF">2020-08-29T17:37:00Z</dcterms:modified>
</cp:coreProperties>
</file>